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B1" w:rsidRDefault="006C40B1" w:rsidP="00062D8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C02B5" w:rsidRPr="00697698" w:rsidRDefault="004C02B5" w:rsidP="00062D8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97698">
        <w:rPr>
          <w:rFonts w:ascii="Times New Roman" w:hAnsi="Times New Roman" w:cs="Times New Roman"/>
          <w:b/>
          <w:noProof/>
          <w:lang w:eastAsia="ru-RU"/>
        </w:rPr>
        <w:t>Рождественский (Филиппов) Пост</w:t>
      </w:r>
      <w:r w:rsidRPr="00697698">
        <w:rPr>
          <w:rFonts w:ascii="Times New Roman" w:hAnsi="Times New Roman" w:cs="Times New Roman"/>
          <w:noProof/>
          <w:lang w:eastAsia="ru-RU"/>
        </w:rPr>
        <w:t xml:space="preserve"> – один из многодневных постов в Русской Православной Церкви. Его продолжительность составляет 40 дней. Начинается этот пост всегда с 28 ноября и заканчивается 6 января в канун праздника Рождества Христова. Сам по себе этот пост в отличии от Великого Поста не является таким строгим. В это время </w:t>
      </w:r>
      <w:r w:rsidR="00322D11" w:rsidRPr="00697698">
        <w:rPr>
          <w:rFonts w:ascii="Times New Roman" w:hAnsi="Times New Roman" w:cs="Times New Roman"/>
          <w:noProof/>
          <w:lang w:eastAsia="ru-RU"/>
        </w:rPr>
        <w:t>мы не едим мясных и молочных продуктов, но за</w:t>
      </w:r>
      <w:r w:rsidR="006C40B1" w:rsidRPr="00697698">
        <w:rPr>
          <w:rFonts w:ascii="Times New Roman" w:hAnsi="Times New Roman" w:cs="Times New Roman"/>
          <w:noProof/>
          <w:lang w:eastAsia="ru-RU"/>
        </w:rPr>
        <w:t xml:space="preserve"> </w:t>
      </w:r>
      <w:r w:rsidR="00322D11" w:rsidRPr="00697698">
        <w:rPr>
          <w:rFonts w:ascii="Times New Roman" w:hAnsi="Times New Roman" w:cs="Times New Roman"/>
          <w:noProof/>
          <w:lang w:eastAsia="ru-RU"/>
        </w:rPr>
        <w:t xml:space="preserve">то </w:t>
      </w:r>
      <w:r w:rsidRPr="00697698">
        <w:rPr>
          <w:rFonts w:ascii="Times New Roman" w:hAnsi="Times New Roman" w:cs="Times New Roman"/>
          <w:noProof/>
          <w:lang w:eastAsia="ru-RU"/>
        </w:rPr>
        <w:t>разрешается вкушать рыбу и морские продукты во все дни поста, кроме среды и пятницы</w:t>
      </w:r>
      <w:r w:rsidR="00322D11" w:rsidRPr="00697698">
        <w:rPr>
          <w:rFonts w:ascii="Times New Roman" w:hAnsi="Times New Roman" w:cs="Times New Roman"/>
          <w:noProof/>
          <w:lang w:eastAsia="ru-RU"/>
        </w:rPr>
        <w:t>. В среду и пятницу разрешается вкушать пищу с растительным маслом.</w:t>
      </w:r>
      <w:r w:rsidRPr="00697698">
        <w:rPr>
          <w:rFonts w:ascii="Times New Roman" w:hAnsi="Times New Roman" w:cs="Times New Roman"/>
          <w:noProof/>
          <w:lang w:eastAsia="ru-RU"/>
        </w:rPr>
        <w:t xml:space="preserve"> </w:t>
      </w:r>
      <w:r w:rsidRPr="00697698">
        <w:rPr>
          <w:rFonts w:ascii="Times New Roman" w:hAnsi="Times New Roman" w:cs="Times New Roman"/>
          <w:b/>
          <w:color w:val="000000"/>
          <w:shd w:val="clear" w:color="auto" w:fill="FFFFFF"/>
        </w:rPr>
        <w:t>Рождественский пост</w:t>
      </w:r>
      <w:r w:rsidRPr="00697698">
        <w:rPr>
          <w:rFonts w:ascii="Times New Roman" w:hAnsi="Times New Roman" w:cs="Times New Roman"/>
          <w:color w:val="000000"/>
          <w:shd w:val="clear" w:color="auto" w:fill="FFFFFF"/>
        </w:rPr>
        <w:t xml:space="preserve"> является зимним постом, и служит для нас к освящению последней части года таинственным обновлением духовного единения с Богом и приготовлением к празднованию Рождества Христова.</w:t>
      </w:r>
    </w:p>
    <w:p w:rsidR="00322D11" w:rsidRPr="00697698" w:rsidRDefault="00322D11" w:rsidP="00062D8B">
      <w:pPr>
        <w:spacing w:after="0" w:line="240" w:lineRule="auto"/>
        <w:ind w:firstLine="709"/>
        <w:jc w:val="both"/>
        <w:rPr>
          <w:noProof/>
          <w:lang w:eastAsia="ru-RU"/>
        </w:rPr>
      </w:pPr>
      <w:r w:rsidRPr="00697698">
        <w:rPr>
          <w:rFonts w:ascii="Times New Roman" w:hAnsi="Times New Roman" w:cs="Times New Roman"/>
          <w:color w:val="000000"/>
          <w:shd w:val="clear" w:color="auto" w:fill="FFFFFF"/>
        </w:rPr>
        <w:t xml:space="preserve">   Начало праздника </w:t>
      </w:r>
      <w:r w:rsidRPr="00697698">
        <w:rPr>
          <w:rFonts w:ascii="Times New Roman" w:hAnsi="Times New Roman" w:cs="Times New Roman"/>
          <w:b/>
          <w:color w:val="000000"/>
          <w:shd w:val="clear" w:color="auto" w:fill="FFFFFF"/>
        </w:rPr>
        <w:t>Рождества Христова</w:t>
      </w:r>
      <w:r w:rsidRPr="00697698">
        <w:rPr>
          <w:rFonts w:ascii="Times New Roman" w:hAnsi="Times New Roman" w:cs="Times New Roman"/>
          <w:color w:val="000000"/>
          <w:shd w:val="clear" w:color="auto" w:fill="FFFFFF"/>
        </w:rPr>
        <w:t xml:space="preserve"> относится к временам Святых Апостолов. В Апостольских постановлениях говорится: «День Рождества Христова да празднуют, </w:t>
      </w:r>
      <w:proofErr w:type="gramStart"/>
      <w:r w:rsidRPr="00697698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6976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697698">
        <w:rPr>
          <w:rFonts w:ascii="Times New Roman" w:hAnsi="Times New Roman" w:cs="Times New Roman"/>
          <w:color w:val="000000"/>
          <w:shd w:val="clear" w:color="auto" w:fill="FFFFFF"/>
        </w:rPr>
        <w:t>он</w:t>
      </w:r>
      <w:proofErr w:type="gramEnd"/>
      <w:r w:rsidRPr="00697698">
        <w:rPr>
          <w:rFonts w:ascii="Times New Roman" w:hAnsi="Times New Roman" w:cs="Times New Roman"/>
          <w:color w:val="000000"/>
          <w:shd w:val="clear" w:color="auto" w:fill="FFFFFF"/>
        </w:rPr>
        <w:t xml:space="preserve"> же нечаемая благодать дана человекам рождением Божия Слова из Марии Девы на спасение миру».</w:t>
      </w:r>
      <w:r w:rsidR="00BE5325" w:rsidRPr="00697698">
        <w:rPr>
          <w:rFonts w:ascii="Times New Roman" w:hAnsi="Times New Roman" w:cs="Times New Roman"/>
          <w:color w:val="000000"/>
          <w:shd w:val="clear" w:color="auto" w:fill="FFFFFF"/>
        </w:rPr>
        <w:t xml:space="preserve"> По</w:t>
      </w:r>
      <w:proofErr w:type="gramStart"/>
      <w:r w:rsidR="00BE5325" w:rsidRPr="00697698">
        <w:rPr>
          <w:rFonts w:ascii="Times New Roman" w:hAnsi="Times New Roman" w:cs="Times New Roman"/>
          <w:color w:val="000000"/>
          <w:shd w:val="clear" w:color="auto" w:fill="FFFFFF"/>
        </w:rPr>
        <w:t>ст в пр</w:t>
      </w:r>
      <w:proofErr w:type="gramEnd"/>
      <w:r w:rsidR="00BE5325" w:rsidRPr="00697698">
        <w:rPr>
          <w:rFonts w:ascii="Times New Roman" w:hAnsi="Times New Roman" w:cs="Times New Roman"/>
          <w:color w:val="000000"/>
          <w:shd w:val="clear" w:color="auto" w:fill="FFFFFF"/>
        </w:rPr>
        <w:t>едпраздничные Рождественские  дни установлен для того, чтобы мы достойно приготовились к Светлому Рождеству Спасителя, очистили себя покаянием, молитвою и постом, чтобы с чистым сердцем, душой и телом благоговейно встретили явившегося в мир Сына Божьего. Каждый христианин должен принести Ему в дар свое чистое сердце и желание следовать Его святым Евангельским заповедям.</w:t>
      </w:r>
      <w:r w:rsidR="00BE5325" w:rsidRPr="00697698">
        <w:rPr>
          <w:rFonts w:ascii="Verdana" w:hAnsi="Verdana"/>
          <w:color w:val="FFFFFF"/>
          <w:shd w:val="clear" w:color="auto" w:fill="333333"/>
        </w:rPr>
        <w:t xml:space="preserve"> </w:t>
      </w:r>
    </w:p>
    <w:p w:rsidR="006C0647" w:rsidRPr="00697698" w:rsidRDefault="00322D11" w:rsidP="006C40B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97698">
        <w:rPr>
          <w:color w:val="000000"/>
          <w:sz w:val="22"/>
          <w:szCs w:val="22"/>
        </w:rPr>
        <w:t xml:space="preserve">   От </w:t>
      </w:r>
      <w:r w:rsidR="00C126D0" w:rsidRPr="00697698">
        <w:rPr>
          <w:color w:val="000000"/>
          <w:sz w:val="22"/>
          <w:szCs w:val="22"/>
        </w:rPr>
        <w:t xml:space="preserve">1 до 6 января </w:t>
      </w:r>
      <w:r w:rsidRPr="00697698">
        <w:rPr>
          <w:color w:val="000000"/>
          <w:sz w:val="22"/>
          <w:szCs w:val="22"/>
        </w:rPr>
        <w:t xml:space="preserve">пост усиливается, и в эти дни даже в субботу и воскресенье рыба не благословляется. Между тем именно на эти дни приходится празднование гражданского Нового года, и нам, Православным христианам, надо быть особенно собранными и внимательными, чтобы весельем, винопитием и вкушением </w:t>
      </w:r>
      <w:r w:rsidR="00BE5325" w:rsidRPr="00697698">
        <w:rPr>
          <w:color w:val="000000"/>
          <w:sz w:val="22"/>
          <w:szCs w:val="22"/>
        </w:rPr>
        <w:t xml:space="preserve">скоромной </w:t>
      </w:r>
      <w:r w:rsidRPr="00697698">
        <w:rPr>
          <w:color w:val="000000"/>
          <w:sz w:val="22"/>
          <w:szCs w:val="22"/>
        </w:rPr>
        <w:t>пищи не нарушить строгость поста.</w:t>
      </w:r>
      <w:r w:rsidR="00062D8B" w:rsidRPr="00697698">
        <w:rPr>
          <w:color w:val="000000"/>
          <w:sz w:val="22"/>
          <w:szCs w:val="22"/>
        </w:rPr>
        <w:t xml:space="preserve"> </w:t>
      </w:r>
      <w:r w:rsidRPr="00697698">
        <w:rPr>
          <w:color w:val="000000"/>
          <w:sz w:val="22"/>
          <w:szCs w:val="22"/>
        </w:rPr>
        <w:t>Постясь телесно, в то же время необх</w:t>
      </w:r>
      <w:r w:rsidR="006C0647" w:rsidRPr="00697698">
        <w:rPr>
          <w:color w:val="000000"/>
          <w:sz w:val="22"/>
          <w:szCs w:val="22"/>
        </w:rPr>
        <w:t>одимо нам поститься и духовно. «</w:t>
      </w:r>
      <w:proofErr w:type="spellStart"/>
      <w:r w:rsidRPr="00697698">
        <w:rPr>
          <w:color w:val="000000"/>
          <w:sz w:val="22"/>
          <w:szCs w:val="22"/>
        </w:rPr>
        <w:t>Постящеся</w:t>
      </w:r>
      <w:proofErr w:type="spellEnd"/>
      <w:r w:rsidRPr="00697698">
        <w:rPr>
          <w:color w:val="000000"/>
          <w:sz w:val="22"/>
          <w:szCs w:val="22"/>
        </w:rPr>
        <w:t xml:space="preserve">, </w:t>
      </w:r>
      <w:proofErr w:type="spellStart"/>
      <w:r w:rsidRPr="00697698">
        <w:rPr>
          <w:color w:val="000000"/>
          <w:sz w:val="22"/>
          <w:szCs w:val="22"/>
        </w:rPr>
        <w:t>братие</w:t>
      </w:r>
      <w:proofErr w:type="spellEnd"/>
      <w:r w:rsidRPr="00697698">
        <w:rPr>
          <w:color w:val="000000"/>
          <w:sz w:val="22"/>
          <w:szCs w:val="22"/>
        </w:rPr>
        <w:t xml:space="preserve">, </w:t>
      </w:r>
      <w:proofErr w:type="spellStart"/>
      <w:r w:rsidRPr="00697698">
        <w:rPr>
          <w:color w:val="000000"/>
          <w:sz w:val="22"/>
          <w:szCs w:val="22"/>
        </w:rPr>
        <w:t>телесне</w:t>
      </w:r>
      <w:proofErr w:type="spellEnd"/>
      <w:r w:rsidRPr="00697698">
        <w:rPr>
          <w:color w:val="000000"/>
          <w:sz w:val="22"/>
          <w:szCs w:val="22"/>
        </w:rPr>
        <w:t xml:space="preserve">, постимся и </w:t>
      </w:r>
      <w:proofErr w:type="spellStart"/>
      <w:r w:rsidRPr="00697698">
        <w:rPr>
          <w:color w:val="000000"/>
          <w:sz w:val="22"/>
          <w:szCs w:val="22"/>
        </w:rPr>
        <w:t>духов</w:t>
      </w:r>
      <w:r w:rsidR="006C0647" w:rsidRPr="00697698">
        <w:rPr>
          <w:color w:val="000000"/>
          <w:sz w:val="22"/>
          <w:szCs w:val="22"/>
        </w:rPr>
        <w:t>не</w:t>
      </w:r>
      <w:proofErr w:type="spellEnd"/>
      <w:r w:rsidR="006C0647" w:rsidRPr="00697698">
        <w:rPr>
          <w:color w:val="000000"/>
          <w:sz w:val="22"/>
          <w:szCs w:val="22"/>
        </w:rPr>
        <w:t xml:space="preserve">, </w:t>
      </w:r>
      <w:proofErr w:type="gramStart"/>
      <w:r w:rsidR="006C0647" w:rsidRPr="00697698">
        <w:rPr>
          <w:color w:val="000000"/>
          <w:sz w:val="22"/>
          <w:szCs w:val="22"/>
        </w:rPr>
        <w:t>разрешим всяк</w:t>
      </w:r>
      <w:proofErr w:type="gramEnd"/>
      <w:r w:rsidR="006C0647" w:rsidRPr="00697698">
        <w:rPr>
          <w:color w:val="000000"/>
          <w:sz w:val="22"/>
          <w:szCs w:val="22"/>
        </w:rPr>
        <w:t xml:space="preserve"> союз неправды»</w:t>
      </w:r>
      <w:r w:rsidRPr="00697698">
        <w:rPr>
          <w:color w:val="000000"/>
          <w:sz w:val="22"/>
          <w:szCs w:val="22"/>
        </w:rPr>
        <w:t xml:space="preserve">, - </w:t>
      </w:r>
      <w:r w:rsidR="006C0647" w:rsidRPr="00697698">
        <w:rPr>
          <w:color w:val="000000"/>
          <w:sz w:val="22"/>
          <w:szCs w:val="22"/>
        </w:rPr>
        <w:t>заповедует Святая Церковь.</w:t>
      </w:r>
    </w:p>
    <w:p w:rsidR="006C40B1" w:rsidRPr="00697698" w:rsidRDefault="006C40B1" w:rsidP="00062D8B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6C40B1" w:rsidRPr="00697698" w:rsidRDefault="00D4563A" w:rsidP="0069769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7698">
        <w:rPr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.35pt;margin-top:139.95pt;width:522pt;height:0;z-index:251658240" o:connectortype="straight" strokeweight="1.5pt"/>
        </w:pict>
      </w:r>
    </w:p>
    <w:p w:rsidR="00234114" w:rsidRPr="00697698" w:rsidRDefault="00234114" w:rsidP="00062D8B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697698"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391106" cy="1800000"/>
            <wp:effectExtent l="19050" t="0" r="9194" b="0"/>
            <wp:docPr id="2" name="Рисунок 1" descr="Прикрепленное изображение: monthly_12_2008/post-43-122996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репленное изображение: monthly_12_2008/post-43-1229960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0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14" w:rsidRPr="00697698" w:rsidRDefault="006C40B1" w:rsidP="006C40B1">
      <w:pPr>
        <w:spacing w:after="0" w:line="240" w:lineRule="auto"/>
        <w:rPr>
          <w:rFonts w:ascii="Times New Roman" w:hAnsi="Times New Roman" w:cs="Times New Roman"/>
          <w:i/>
        </w:rPr>
      </w:pPr>
      <w:r w:rsidRPr="006976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="00234114" w:rsidRPr="00697698">
        <w:rPr>
          <w:rFonts w:ascii="Times New Roman" w:hAnsi="Times New Roman" w:cs="Times New Roman"/>
          <w:i/>
        </w:rPr>
        <w:t>Рождество Христово</w:t>
      </w:r>
    </w:p>
    <w:p w:rsidR="006C40B1" w:rsidRPr="00697698" w:rsidRDefault="006C40B1" w:rsidP="006C40B1">
      <w:pPr>
        <w:spacing w:after="0" w:line="240" w:lineRule="auto"/>
        <w:rPr>
          <w:rFonts w:ascii="Times New Roman" w:hAnsi="Times New Roman" w:cs="Times New Roman"/>
          <w:i/>
        </w:rPr>
      </w:pPr>
    </w:p>
    <w:p w:rsidR="004435B9" w:rsidRPr="00697698" w:rsidRDefault="00322D11" w:rsidP="00062D8B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97698">
        <w:rPr>
          <w:color w:val="000000"/>
          <w:sz w:val="22"/>
          <w:szCs w:val="22"/>
        </w:rPr>
        <w:t xml:space="preserve">Именно на духовную сторону многие как раз  и не смотрят. </w:t>
      </w:r>
      <w:r w:rsidR="00BE5325" w:rsidRPr="00697698">
        <w:rPr>
          <w:color w:val="000000"/>
          <w:sz w:val="22"/>
          <w:szCs w:val="22"/>
        </w:rPr>
        <w:t>Современный человек, когда слышит слово «Пост», сразу же подразумевает</w:t>
      </w:r>
      <w:r w:rsidR="006C0647" w:rsidRPr="00697698">
        <w:rPr>
          <w:color w:val="000000"/>
          <w:sz w:val="22"/>
          <w:szCs w:val="22"/>
        </w:rPr>
        <w:t xml:space="preserve"> отказ от пищи,</w:t>
      </w:r>
      <w:r w:rsidR="00BE5325" w:rsidRPr="00697698">
        <w:rPr>
          <w:color w:val="000000"/>
          <w:sz w:val="22"/>
          <w:szCs w:val="22"/>
        </w:rPr>
        <w:t xml:space="preserve"> от вкушения мяса. На самом же деле, христиане вкушают пищу, но только ту, которая разрешается Уставом Церкви. В противном случае, пост превращается в голодовку. Если во время постных дней христианин не молится, не ходит в храм Божий </w:t>
      </w:r>
      <w:r w:rsidR="00234114" w:rsidRPr="00697698">
        <w:rPr>
          <w:sz w:val="22"/>
          <w:szCs w:val="22"/>
        </w:rPr>
        <w:t>п</w:t>
      </w:r>
      <w:r w:rsidR="00BE5325" w:rsidRPr="00697698">
        <w:rPr>
          <w:sz w:val="22"/>
          <w:szCs w:val="22"/>
        </w:rPr>
        <w:t>о воскресным и праздничным дням, тот</w:t>
      </w:r>
      <w:r w:rsidR="00234114" w:rsidRPr="00697698">
        <w:rPr>
          <w:sz w:val="22"/>
          <w:szCs w:val="22"/>
        </w:rPr>
        <w:t>,</w:t>
      </w:r>
      <w:r w:rsidR="00BE5325" w:rsidRPr="00697698">
        <w:rPr>
          <w:sz w:val="22"/>
          <w:szCs w:val="22"/>
        </w:rPr>
        <w:t xml:space="preserve"> кто ни исповедуется и не причащается, тот можно сказать и не поститься, а просто держит диету. </w:t>
      </w:r>
      <w:r w:rsidR="00234114" w:rsidRPr="00697698">
        <w:rPr>
          <w:sz w:val="22"/>
          <w:szCs w:val="22"/>
        </w:rPr>
        <w:t>А для чего она нужна в эти постные дни? Это можно сделать и в другое время. Иными словами, христианин должен поститься по послушанию Церкви. Церковь постановила – нужно исполнять. Именно такое чистосердечное послушание приносит свои плоды.</w:t>
      </w:r>
      <w:r w:rsidR="004435B9" w:rsidRPr="00697698">
        <w:rPr>
          <w:sz w:val="22"/>
          <w:szCs w:val="22"/>
        </w:rPr>
        <w:t xml:space="preserve"> Как говорит нам святитель Феофан Затворник, в течени</w:t>
      </w:r>
      <w:proofErr w:type="gramStart"/>
      <w:r w:rsidR="004435B9" w:rsidRPr="00697698">
        <w:rPr>
          <w:sz w:val="22"/>
          <w:szCs w:val="22"/>
        </w:rPr>
        <w:t>и</w:t>
      </w:r>
      <w:proofErr w:type="gramEnd"/>
      <w:r w:rsidR="004435B9" w:rsidRPr="00697698">
        <w:rPr>
          <w:sz w:val="22"/>
          <w:szCs w:val="22"/>
        </w:rPr>
        <w:t xml:space="preserve"> поста мы должны причастится Тела и Крови Господней так, чтобы ощутить всем своим существом, что С</w:t>
      </w:r>
      <w:r w:rsidR="00E13B58" w:rsidRPr="00697698">
        <w:rPr>
          <w:sz w:val="22"/>
          <w:szCs w:val="22"/>
        </w:rPr>
        <w:t>лово стало плотью, и Господь при</w:t>
      </w:r>
      <w:r w:rsidR="004435B9" w:rsidRPr="00697698">
        <w:rPr>
          <w:sz w:val="22"/>
          <w:szCs w:val="22"/>
        </w:rPr>
        <w:t xml:space="preserve">общился нашей плоти и крови, став одним из нас. Какие великие слова. </w:t>
      </w:r>
    </w:p>
    <w:p w:rsidR="00062D8B" w:rsidRPr="00697698" w:rsidRDefault="004435B9" w:rsidP="00062D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97698">
        <w:rPr>
          <w:sz w:val="22"/>
          <w:szCs w:val="22"/>
        </w:rPr>
        <w:t xml:space="preserve"> Каждому из нас необходимо</w:t>
      </w:r>
      <w:r w:rsidR="00234114" w:rsidRPr="00697698">
        <w:rPr>
          <w:sz w:val="22"/>
          <w:szCs w:val="22"/>
        </w:rPr>
        <w:t xml:space="preserve"> понять, что отказ от той или иной пищи не приведет к исцелению души человека, не освободит его от греховных помыслов, слов и деяний.</w:t>
      </w:r>
      <w:r w:rsidR="006C0647" w:rsidRPr="00697698">
        <w:rPr>
          <w:sz w:val="22"/>
          <w:szCs w:val="22"/>
        </w:rPr>
        <w:t xml:space="preserve"> Апостол Павел говорит: </w:t>
      </w:r>
      <w:r w:rsidR="006C0647" w:rsidRPr="00697698">
        <w:rPr>
          <w:i/>
          <w:sz w:val="22"/>
          <w:szCs w:val="22"/>
        </w:rPr>
        <w:t>«Пища не приближает нас к Богу: ибо, едим ли мы, ничего не приобретаем; не едим ли, ничего не теряем» (1Кор.8:8).</w:t>
      </w:r>
      <w:r w:rsidR="00234114" w:rsidRPr="00697698">
        <w:rPr>
          <w:sz w:val="22"/>
          <w:szCs w:val="22"/>
        </w:rPr>
        <w:t xml:space="preserve"> </w:t>
      </w:r>
      <w:r w:rsidR="00E13B58" w:rsidRPr="00697698">
        <w:rPr>
          <w:sz w:val="22"/>
          <w:szCs w:val="22"/>
        </w:rPr>
        <w:t xml:space="preserve">А </w:t>
      </w:r>
      <w:r w:rsidR="00E13B58" w:rsidRPr="00697698">
        <w:rPr>
          <w:color w:val="000000"/>
          <w:sz w:val="22"/>
          <w:szCs w:val="22"/>
          <w:shd w:val="clear" w:color="auto" w:fill="FFFFFF"/>
        </w:rPr>
        <w:t>Господь сказал:</w:t>
      </w:r>
      <w:r w:rsidR="00E13B58" w:rsidRPr="00697698">
        <w:rPr>
          <w:i/>
          <w:color w:val="000000"/>
          <w:sz w:val="22"/>
          <w:szCs w:val="22"/>
          <w:shd w:val="clear" w:color="auto" w:fill="FFFFFF"/>
        </w:rPr>
        <w:t xml:space="preserve"> «Не то, что входит в уста, оскверняет человека; но то, что исходит из уст, оскверняет человека</w:t>
      </w:r>
      <w:proofErr w:type="gramStart"/>
      <w:r w:rsidR="00E13B58" w:rsidRPr="00697698">
        <w:rPr>
          <w:i/>
          <w:color w:val="000000"/>
          <w:sz w:val="22"/>
          <w:szCs w:val="22"/>
          <w:shd w:val="clear" w:color="auto" w:fill="FFFFFF"/>
        </w:rPr>
        <w:t>… И</w:t>
      </w:r>
      <w:proofErr w:type="gramEnd"/>
      <w:r w:rsidR="00E13B58" w:rsidRPr="00697698">
        <w:rPr>
          <w:i/>
          <w:color w:val="000000"/>
          <w:sz w:val="22"/>
          <w:szCs w:val="22"/>
          <w:shd w:val="clear" w:color="auto" w:fill="FFFFFF"/>
        </w:rPr>
        <w:t>бо из сердца исходят злые помыслы, убийства, прелюбодеяния, любодеяния, кражи, лжесвидетельства, хуления" (Мф. 15:11, 19).</w:t>
      </w:r>
      <w:r w:rsidR="00E13B58" w:rsidRPr="00697698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E13B58" w:rsidRPr="00697698">
        <w:rPr>
          <w:color w:val="000000"/>
          <w:sz w:val="22"/>
          <w:szCs w:val="22"/>
          <w:shd w:val="clear" w:color="auto" w:fill="FFFFFF"/>
        </w:rPr>
        <w:t xml:space="preserve">Как мы видим, </w:t>
      </w:r>
      <w:r w:rsidR="00E13B58" w:rsidRPr="00697698">
        <w:rPr>
          <w:sz w:val="22"/>
          <w:szCs w:val="22"/>
        </w:rPr>
        <w:t>п</w:t>
      </w:r>
      <w:r w:rsidR="00234114" w:rsidRPr="00697698">
        <w:rPr>
          <w:sz w:val="22"/>
          <w:szCs w:val="22"/>
        </w:rPr>
        <w:t xml:space="preserve">ост </w:t>
      </w:r>
    </w:p>
    <w:p w:rsidR="00BE5325" w:rsidRPr="00697698" w:rsidRDefault="00234114" w:rsidP="00062D8B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97698">
        <w:rPr>
          <w:sz w:val="22"/>
          <w:szCs w:val="22"/>
        </w:rPr>
        <w:t xml:space="preserve">это </w:t>
      </w:r>
      <w:r w:rsidR="006C0647" w:rsidRPr="00697698">
        <w:rPr>
          <w:sz w:val="22"/>
          <w:szCs w:val="22"/>
        </w:rPr>
        <w:t xml:space="preserve">лишь </w:t>
      </w:r>
      <w:r w:rsidRPr="00697698">
        <w:rPr>
          <w:sz w:val="22"/>
          <w:szCs w:val="22"/>
        </w:rPr>
        <w:t xml:space="preserve">средство, </w:t>
      </w:r>
      <w:r w:rsidR="00E13B58" w:rsidRPr="00697698">
        <w:rPr>
          <w:sz w:val="22"/>
          <w:szCs w:val="22"/>
        </w:rPr>
        <w:t xml:space="preserve">или </w:t>
      </w:r>
      <w:r w:rsidR="006C0647" w:rsidRPr="00697698">
        <w:rPr>
          <w:sz w:val="22"/>
          <w:szCs w:val="22"/>
        </w:rPr>
        <w:t>помощь</w:t>
      </w:r>
      <w:r w:rsidRPr="00697698">
        <w:rPr>
          <w:sz w:val="22"/>
          <w:szCs w:val="22"/>
        </w:rPr>
        <w:t xml:space="preserve"> при достижении цели. </w:t>
      </w:r>
      <w:r w:rsidRPr="00697698">
        <w:rPr>
          <w:b/>
          <w:sz w:val="22"/>
          <w:szCs w:val="22"/>
        </w:rPr>
        <w:t xml:space="preserve">А наша </w:t>
      </w:r>
      <w:r w:rsidR="00E13B58" w:rsidRPr="00697698">
        <w:rPr>
          <w:b/>
          <w:sz w:val="22"/>
          <w:szCs w:val="22"/>
        </w:rPr>
        <w:t xml:space="preserve">главная </w:t>
      </w:r>
      <w:r w:rsidRPr="00697698">
        <w:rPr>
          <w:b/>
          <w:sz w:val="22"/>
          <w:szCs w:val="22"/>
        </w:rPr>
        <w:t>цель</w:t>
      </w:r>
      <w:r w:rsidRPr="00697698">
        <w:rPr>
          <w:sz w:val="22"/>
          <w:szCs w:val="22"/>
        </w:rPr>
        <w:t xml:space="preserve"> – преумножить свою веру, укрепиться в добродетели, научиться любить своего ближнего. </w:t>
      </w:r>
      <w:r w:rsidR="006C0647" w:rsidRPr="00697698">
        <w:rPr>
          <w:sz w:val="22"/>
          <w:szCs w:val="22"/>
        </w:rPr>
        <w:t>В повседневной жизни к</w:t>
      </w:r>
      <w:r w:rsidRPr="00697698">
        <w:rPr>
          <w:sz w:val="22"/>
          <w:szCs w:val="22"/>
        </w:rPr>
        <w:t>аждого из нас окружает большое количество нуждающихся в помощи.</w:t>
      </w:r>
      <w:r w:rsidR="006C0647" w:rsidRPr="00697698">
        <w:rPr>
          <w:sz w:val="22"/>
          <w:szCs w:val="22"/>
        </w:rPr>
        <w:t xml:space="preserve"> Это  бездомные, болящие, сироты, многодетные, инвалиды, все те, </w:t>
      </w:r>
      <w:r w:rsidR="006C0647" w:rsidRPr="00697698">
        <w:rPr>
          <w:sz w:val="22"/>
          <w:szCs w:val="22"/>
        </w:rPr>
        <w:lastRenderedPageBreak/>
        <w:t xml:space="preserve">кому порой некому помочь. И мы как христиане должны протянуть руку помощи этим обездоленным. </w:t>
      </w:r>
    </w:p>
    <w:p w:rsidR="00062D8B" w:rsidRPr="00697698" w:rsidRDefault="004435B9" w:rsidP="00062D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97698">
        <w:rPr>
          <w:sz w:val="22"/>
          <w:szCs w:val="22"/>
        </w:rPr>
        <w:t>Сегодня, когда Церковь напоминает нам о необходимости поста причастия и молитвы, мы должны быть рассудительны и благораз</w:t>
      </w:r>
      <w:r w:rsidR="00D835BC" w:rsidRPr="00697698">
        <w:rPr>
          <w:sz w:val="22"/>
          <w:szCs w:val="22"/>
        </w:rPr>
        <w:t>умны. Как говорит нам святой Ис</w:t>
      </w:r>
      <w:r w:rsidRPr="00697698">
        <w:rPr>
          <w:sz w:val="22"/>
          <w:szCs w:val="22"/>
        </w:rPr>
        <w:t>а</w:t>
      </w:r>
      <w:r w:rsidR="00D835BC" w:rsidRPr="00697698">
        <w:rPr>
          <w:sz w:val="22"/>
          <w:szCs w:val="22"/>
        </w:rPr>
        <w:t>а</w:t>
      </w:r>
      <w:r w:rsidRPr="00697698">
        <w:rPr>
          <w:sz w:val="22"/>
          <w:szCs w:val="22"/>
        </w:rPr>
        <w:t>к Сирин, существует определенная мера поста.</w:t>
      </w:r>
      <w:r w:rsidR="00D835BC" w:rsidRPr="00697698">
        <w:rPr>
          <w:sz w:val="22"/>
          <w:szCs w:val="22"/>
        </w:rPr>
        <w:t xml:space="preserve"> </w:t>
      </w:r>
      <w:r w:rsidRPr="00697698">
        <w:rPr>
          <w:sz w:val="22"/>
          <w:szCs w:val="22"/>
        </w:rPr>
        <w:t xml:space="preserve">Надо понимать, что все Церковные установления должны соответствовать духовной и физической мере конкретного человека. Необходимо брать во внимание такие факторы как возраст, телесную нагрузку, и так далее. Преподобный Исаак продолжает; что чрезмерный пост более вреден, чем несоблюдение поста вообще. Это относится в первую очередь к тем, которые хотят сразу очень высоко взойти, имея большое воздержание, не </w:t>
      </w:r>
      <w:r w:rsidR="00E13B58" w:rsidRPr="00697698">
        <w:rPr>
          <w:sz w:val="22"/>
          <w:szCs w:val="22"/>
        </w:rPr>
        <w:t>уравновешенное</w:t>
      </w:r>
      <w:r w:rsidRPr="00697698">
        <w:rPr>
          <w:sz w:val="22"/>
          <w:szCs w:val="22"/>
        </w:rPr>
        <w:t xml:space="preserve"> их внутренним состоянием. Почему чрезмерный пост вредней, чем несоблюдение поста? Потому, что</w:t>
      </w:r>
      <w:r w:rsidR="00E13B58" w:rsidRPr="00697698">
        <w:rPr>
          <w:sz w:val="22"/>
          <w:szCs w:val="22"/>
        </w:rPr>
        <w:t xml:space="preserve"> </w:t>
      </w:r>
      <w:r w:rsidRPr="00697698">
        <w:rPr>
          <w:sz w:val="22"/>
          <w:szCs w:val="22"/>
        </w:rPr>
        <w:t>человек</w:t>
      </w:r>
      <w:r w:rsidR="00E13B58" w:rsidRPr="00697698">
        <w:rPr>
          <w:sz w:val="22"/>
          <w:szCs w:val="22"/>
        </w:rPr>
        <w:t xml:space="preserve"> </w:t>
      </w:r>
      <w:r w:rsidRPr="00697698">
        <w:rPr>
          <w:sz w:val="22"/>
          <w:szCs w:val="22"/>
        </w:rPr>
        <w:t>еще может из несоблюдения поста, из незнания того, как можно правильно</w:t>
      </w:r>
      <w:r w:rsidR="00E13B58" w:rsidRPr="00697698">
        <w:rPr>
          <w:sz w:val="22"/>
          <w:szCs w:val="22"/>
        </w:rPr>
        <w:t xml:space="preserve"> духовно жить, прийти к правильному устроению,  а вследствие искажений, которые возникают от неумеренного поста, может произойти такое духовное расстройство, которое выправить уже гораздо труднее. </w:t>
      </w:r>
      <w:r w:rsidR="00062D8B" w:rsidRPr="00697698">
        <w:rPr>
          <w:color w:val="000000"/>
          <w:sz w:val="22"/>
          <w:szCs w:val="22"/>
          <w:shd w:val="clear" w:color="auto" w:fill="FFFFFF"/>
        </w:rPr>
        <w:t xml:space="preserve">Пост, как духовное явление, всегда обнажает наше восприятие и добра, и зла, и поэтому каждый из нас должен помнить о том, что в течение поста естественно возникают особенные искушения, и мы можем приближаться к Богу, а можем и удаляться от Него вследствие обострения испытываемых нами искушений. Преподобная </w:t>
      </w:r>
      <w:proofErr w:type="spellStart"/>
      <w:r w:rsidR="00062D8B" w:rsidRPr="00697698">
        <w:rPr>
          <w:color w:val="000000"/>
          <w:sz w:val="22"/>
          <w:szCs w:val="22"/>
          <w:shd w:val="clear" w:color="auto" w:fill="FFFFFF"/>
        </w:rPr>
        <w:t>Синклитикия</w:t>
      </w:r>
      <w:proofErr w:type="spellEnd"/>
      <w:r w:rsidR="00062D8B" w:rsidRPr="00697698">
        <w:rPr>
          <w:color w:val="000000"/>
          <w:sz w:val="22"/>
          <w:szCs w:val="22"/>
          <w:shd w:val="clear" w:color="auto" w:fill="FFFFFF"/>
        </w:rPr>
        <w:t xml:space="preserve"> говорит, что пост внешний, который не соответствует мере нашего духовного делания, более вреден, чем полезен, </w:t>
      </w:r>
      <w:proofErr w:type="gramStart"/>
      <w:r w:rsidR="00062D8B" w:rsidRPr="00697698">
        <w:rPr>
          <w:color w:val="000000"/>
          <w:sz w:val="22"/>
          <w:szCs w:val="22"/>
          <w:shd w:val="clear" w:color="auto" w:fill="FFFFFF"/>
        </w:rPr>
        <w:t>поскольку</w:t>
      </w:r>
      <w:proofErr w:type="gramEnd"/>
      <w:r w:rsidR="00062D8B" w:rsidRPr="00697698">
        <w:rPr>
          <w:color w:val="000000"/>
          <w:sz w:val="22"/>
          <w:szCs w:val="22"/>
          <w:shd w:val="clear" w:color="auto" w:fill="FFFFFF"/>
        </w:rPr>
        <w:t xml:space="preserve"> прежде всего возбуждает в нас тщеславие и прево</w:t>
      </w:r>
      <w:r w:rsidR="00D835BC" w:rsidRPr="00697698">
        <w:rPr>
          <w:color w:val="000000"/>
          <w:sz w:val="22"/>
          <w:szCs w:val="22"/>
          <w:shd w:val="clear" w:color="auto" w:fill="FFFFFF"/>
        </w:rPr>
        <w:t xml:space="preserve">зношение над другими людьми. То </w:t>
      </w:r>
      <w:r w:rsidR="00062D8B" w:rsidRPr="00697698">
        <w:rPr>
          <w:color w:val="000000"/>
          <w:sz w:val="22"/>
          <w:szCs w:val="22"/>
          <w:shd w:val="clear" w:color="auto" w:fill="FFFFFF"/>
        </w:rPr>
        <w:t>есть, одно только внешнее соблюдение поста не приближает нас к Богу и к другому человеку, но наоборот – удаляет от них. И все другие страсти – раздражение, злоба и все, что свойственно нам, может особенно ярко вспыхнуть во время поста.</w:t>
      </w:r>
    </w:p>
    <w:p w:rsidR="00E13B58" w:rsidRPr="00697698" w:rsidRDefault="00E13B58" w:rsidP="00062D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97698">
        <w:rPr>
          <w:sz w:val="22"/>
          <w:szCs w:val="22"/>
        </w:rPr>
        <w:t>Из вышесказанного мы можем сделать вывод, что постит</w:t>
      </w:r>
      <w:r w:rsidR="006C40B1" w:rsidRPr="00697698">
        <w:rPr>
          <w:sz w:val="22"/>
          <w:szCs w:val="22"/>
        </w:rPr>
        <w:t>ь</w:t>
      </w:r>
      <w:r w:rsidRPr="00697698">
        <w:rPr>
          <w:sz w:val="22"/>
          <w:szCs w:val="22"/>
        </w:rPr>
        <w:t xml:space="preserve">ся </w:t>
      </w:r>
      <w:r w:rsidR="00D835BC" w:rsidRPr="00697698">
        <w:rPr>
          <w:sz w:val="22"/>
          <w:szCs w:val="22"/>
        </w:rPr>
        <w:t>может</w:t>
      </w:r>
      <w:r w:rsidRPr="00697698">
        <w:rPr>
          <w:sz w:val="22"/>
          <w:szCs w:val="22"/>
        </w:rPr>
        <w:t xml:space="preserve"> не каждый. Церковь </w:t>
      </w:r>
      <w:r w:rsidR="00062D8B" w:rsidRPr="00697698">
        <w:rPr>
          <w:sz w:val="22"/>
          <w:szCs w:val="22"/>
        </w:rPr>
        <w:t>выделила</w:t>
      </w:r>
      <w:r w:rsidRPr="00697698">
        <w:rPr>
          <w:sz w:val="22"/>
          <w:szCs w:val="22"/>
        </w:rPr>
        <w:t xml:space="preserve"> категорию лиц, которые не </w:t>
      </w:r>
      <w:r w:rsidR="00062D8B" w:rsidRPr="00697698">
        <w:rPr>
          <w:sz w:val="22"/>
          <w:szCs w:val="22"/>
        </w:rPr>
        <w:t>подпадают</w:t>
      </w:r>
      <w:r w:rsidRPr="00697698">
        <w:rPr>
          <w:sz w:val="22"/>
          <w:szCs w:val="22"/>
        </w:rPr>
        <w:t xml:space="preserve"> под соблюдения поста. А именно:</w:t>
      </w:r>
    </w:p>
    <w:p w:rsidR="00E13B58" w:rsidRPr="00697698" w:rsidRDefault="00E13B58" w:rsidP="00062D8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7698">
        <w:rPr>
          <w:rFonts w:ascii="Times New Roman" w:hAnsi="Times New Roman" w:cs="Times New Roman"/>
        </w:rPr>
        <w:t>Беременные и кормящие;</w:t>
      </w:r>
    </w:p>
    <w:p w:rsidR="00E13B58" w:rsidRPr="00697698" w:rsidRDefault="00E13B58" w:rsidP="00062D8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7698">
        <w:rPr>
          <w:rFonts w:ascii="Times New Roman" w:hAnsi="Times New Roman" w:cs="Times New Roman"/>
        </w:rPr>
        <w:t>Путешествующие;</w:t>
      </w:r>
    </w:p>
    <w:p w:rsidR="00E13B58" w:rsidRPr="00697698" w:rsidRDefault="00E13B58" w:rsidP="00062D8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7698">
        <w:rPr>
          <w:rFonts w:ascii="Times New Roman" w:hAnsi="Times New Roman" w:cs="Times New Roman"/>
        </w:rPr>
        <w:t>Больные;</w:t>
      </w:r>
    </w:p>
    <w:p w:rsidR="00E13B58" w:rsidRPr="00697698" w:rsidRDefault="00062D8B" w:rsidP="00062D8B">
      <w:pPr>
        <w:pStyle w:val="aa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697698">
        <w:rPr>
          <w:rFonts w:ascii="Times New Roman" w:hAnsi="Times New Roman" w:cs="Times New Roman"/>
        </w:rPr>
        <w:t>Люди занятые тяжелым физическим трудом;</w:t>
      </w:r>
    </w:p>
    <w:p w:rsidR="00062D8B" w:rsidRPr="00697698" w:rsidRDefault="00062D8B" w:rsidP="00062D8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7698">
        <w:rPr>
          <w:rFonts w:ascii="Times New Roman" w:hAnsi="Times New Roman" w:cs="Times New Roman"/>
        </w:rPr>
        <w:t>Заключенные;</w:t>
      </w:r>
    </w:p>
    <w:p w:rsidR="00E13B58" w:rsidRPr="00697698" w:rsidRDefault="00062D8B" w:rsidP="00062D8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7698">
        <w:rPr>
          <w:rFonts w:ascii="Times New Roman" w:hAnsi="Times New Roman" w:cs="Times New Roman"/>
        </w:rPr>
        <w:t>Старики и маленькие дети.</w:t>
      </w:r>
    </w:p>
    <w:p w:rsidR="006C40B1" w:rsidRPr="00697698" w:rsidRDefault="006C40B1" w:rsidP="006C40B1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835BC" w:rsidRPr="00697698" w:rsidRDefault="00D835BC" w:rsidP="00D835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697698">
        <w:rPr>
          <w:b/>
          <w:color w:val="000000"/>
          <w:sz w:val="22"/>
          <w:szCs w:val="22"/>
          <w:shd w:val="clear" w:color="auto" w:fill="FFFFFF"/>
        </w:rPr>
        <w:t>Пост</w:t>
      </w:r>
      <w:r w:rsidRPr="00697698">
        <w:rPr>
          <w:color w:val="000000"/>
          <w:sz w:val="22"/>
          <w:szCs w:val="22"/>
          <w:shd w:val="clear" w:color="auto" w:fill="FFFFFF"/>
        </w:rPr>
        <w:t xml:space="preserve"> предназначен для людей здоровых, для больных же постом является сама болезнь. Во многих случаях врачи запрещают больным </w:t>
      </w:r>
      <w:r w:rsidRPr="00697698">
        <w:rPr>
          <w:color w:val="000000"/>
          <w:sz w:val="22"/>
          <w:szCs w:val="22"/>
          <w:shd w:val="clear" w:color="auto" w:fill="FFFFFF"/>
        </w:rPr>
        <w:lastRenderedPageBreak/>
        <w:t xml:space="preserve">отказываться от скоромной пищи. И нужно помнить, что Церковь никогда и никому не предписывает совершать насилие над своим естеством, не призывает нарушать предписания врачей. Вообще – Церковь не ломает человека, а предоставляет ему право сделать свободный выбор. </w:t>
      </w:r>
    </w:p>
    <w:p w:rsidR="00062D8B" w:rsidRPr="00697698" w:rsidRDefault="00E13B58" w:rsidP="00062D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697698">
        <w:rPr>
          <w:b/>
          <w:color w:val="000000"/>
          <w:sz w:val="22"/>
          <w:szCs w:val="22"/>
          <w:shd w:val="clear" w:color="auto" w:fill="FFFFFF"/>
        </w:rPr>
        <w:t>Вообще, пост</w:t>
      </w:r>
      <w:r w:rsidRPr="00697698">
        <w:rPr>
          <w:color w:val="000000"/>
          <w:sz w:val="22"/>
          <w:szCs w:val="22"/>
          <w:shd w:val="clear" w:color="auto" w:fill="FFFFFF"/>
        </w:rPr>
        <w:t xml:space="preserve"> – это удивительное время, когда срываются все покровы с нашего самомнения, с нашей гордыни. Ведь не проходит и дня, как убеждаешься: несмотря на все благие намерения и обеты, удержаться от осуждения, раздражения, плохого настроения не удается! И тогда ты начинаешь с ужасом осознавать: ты не в состоянии владеть собой, </w:t>
      </w:r>
      <w:r w:rsidRPr="00697698">
        <w:rPr>
          <w:b/>
          <w:color w:val="000000"/>
          <w:sz w:val="22"/>
          <w:szCs w:val="22"/>
          <w:shd w:val="clear" w:color="auto" w:fill="FFFFFF"/>
        </w:rPr>
        <w:t>ТЫ НЕ СВОБОДЕН!</w:t>
      </w:r>
      <w:r w:rsidRPr="00697698">
        <w:rPr>
          <w:color w:val="000000"/>
          <w:sz w:val="22"/>
          <w:szCs w:val="22"/>
          <w:shd w:val="clear" w:color="auto" w:fill="FFFFFF"/>
        </w:rPr>
        <w:t xml:space="preserve"> Тобой владеют те страсти и чувства, которые ты сам в себе ненавидишь – как не выносишь и в других – и ты ничего не можешь сделать! Ты – в рабстве. И именно в этот момент понимаешь, как необходима молитва. Без нее придется признать свое поражение, и только помощь Божья может поддержать, может отогнать от тебя твои же страсти…</w:t>
      </w:r>
      <w:r w:rsidR="00062D8B" w:rsidRPr="00697698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C40B1" w:rsidRDefault="006C40B1" w:rsidP="00062D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062D8B" w:rsidRPr="006A2519" w:rsidRDefault="006C40B1" w:rsidP="006C40B1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ascii="Irmologion ieUcs" w:hAnsi="Irmologion ieUcs"/>
          <w:color w:val="000000"/>
          <w:sz w:val="28"/>
          <w:szCs w:val="28"/>
          <w:shd w:val="clear" w:color="auto" w:fill="FFFFFF"/>
        </w:rPr>
      </w:pPr>
      <w:r w:rsidRPr="006A2519">
        <w:rPr>
          <w:rFonts w:ascii="Irmologion ieUcs" w:hAnsi="Irmologion ieUcs"/>
          <w:color w:val="000000"/>
          <w:sz w:val="28"/>
          <w:szCs w:val="28"/>
          <w:shd w:val="clear" w:color="auto" w:fill="FFFFFF"/>
        </w:rPr>
        <w:t>Русская Православная Церковь</w:t>
      </w:r>
    </w:p>
    <w:p w:rsidR="006C40B1" w:rsidRPr="006A2519" w:rsidRDefault="006C40B1" w:rsidP="006C40B1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ascii="Irmologion ieUcs" w:hAnsi="Irmologion ieUcs"/>
          <w:color w:val="000000"/>
          <w:sz w:val="28"/>
          <w:szCs w:val="28"/>
          <w:shd w:val="clear" w:color="auto" w:fill="FFFFFF"/>
        </w:rPr>
      </w:pPr>
      <w:r w:rsidRPr="006A2519">
        <w:rPr>
          <w:rFonts w:ascii="Irmologion ieUcs" w:hAnsi="Irmologion ieUcs"/>
          <w:color w:val="000000"/>
          <w:sz w:val="28"/>
          <w:szCs w:val="28"/>
          <w:shd w:val="clear" w:color="auto" w:fill="FFFFFF"/>
        </w:rPr>
        <w:t>Московский Патриархат</w:t>
      </w:r>
    </w:p>
    <w:p w:rsidR="006C40B1" w:rsidRPr="006A2519" w:rsidRDefault="006C40B1" w:rsidP="006A2519">
      <w:pPr>
        <w:pStyle w:val="a9"/>
        <w:shd w:val="clear" w:color="auto" w:fill="FFFFFF"/>
        <w:spacing w:before="0" w:beforeAutospacing="0" w:after="0" w:afterAutospacing="0"/>
        <w:ind w:left="1276" w:hanging="708"/>
        <w:rPr>
          <w:rFonts w:ascii="Irmologion ieUcs" w:hAnsi="Irmologion ieUcs"/>
          <w:color w:val="000000"/>
          <w:sz w:val="28"/>
          <w:szCs w:val="28"/>
          <w:shd w:val="clear" w:color="auto" w:fill="FFFFFF"/>
        </w:rPr>
      </w:pPr>
      <w:r>
        <w:rPr>
          <w:rFonts w:ascii="IzhitsaC" w:hAnsi="IzhitsaC"/>
          <w:color w:val="000000"/>
          <w:sz w:val="28"/>
          <w:szCs w:val="28"/>
          <w:shd w:val="clear" w:color="auto" w:fill="FFFFFF"/>
        </w:rPr>
        <w:t xml:space="preserve">         </w:t>
      </w:r>
      <w:r w:rsidR="006A2519">
        <w:rPr>
          <w:rFonts w:ascii="IzhitsaC" w:hAnsi="IzhitsaC"/>
          <w:color w:val="000000"/>
          <w:sz w:val="28"/>
          <w:szCs w:val="28"/>
          <w:shd w:val="clear" w:color="auto" w:fill="FFFFFF"/>
        </w:rPr>
        <w:t xml:space="preserve">   </w:t>
      </w:r>
      <w:r w:rsidRPr="006A2519">
        <w:rPr>
          <w:rFonts w:ascii="Irmologion ieUcs" w:hAnsi="Irmologion ieUcs"/>
          <w:color w:val="000000"/>
          <w:sz w:val="28"/>
          <w:szCs w:val="28"/>
          <w:shd w:val="clear" w:color="auto" w:fill="FFFFFF"/>
        </w:rPr>
        <w:t xml:space="preserve">Магнитогорская и       </w:t>
      </w:r>
      <w:r w:rsidR="006A2519">
        <w:rPr>
          <w:rFonts w:ascii="Irmologion ieUcs" w:hAnsi="Irmologion ieUcs"/>
          <w:color w:val="000000"/>
          <w:sz w:val="28"/>
          <w:szCs w:val="28"/>
          <w:shd w:val="clear" w:color="auto" w:fill="FFFFFF"/>
        </w:rPr>
        <w:t xml:space="preserve">   </w:t>
      </w:r>
      <w:r w:rsidRPr="006A2519">
        <w:rPr>
          <w:rFonts w:ascii="Irmologion ieUcs" w:hAnsi="Irmologion ieUcs"/>
          <w:color w:val="000000"/>
          <w:sz w:val="28"/>
          <w:szCs w:val="28"/>
          <w:shd w:val="clear" w:color="auto" w:fill="FFFFFF"/>
        </w:rPr>
        <w:t>Верхнеуральская Епархия</w:t>
      </w:r>
    </w:p>
    <w:p w:rsidR="00697698" w:rsidRPr="002F59E4" w:rsidRDefault="004435B9" w:rsidP="00697698">
      <w:pPr>
        <w:jc w:val="center"/>
        <w:rPr>
          <w:rFonts w:ascii="Times New Roman" w:hAnsi="Times New Roman"/>
          <w:b/>
          <w:sz w:val="32"/>
          <w:szCs w:val="32"/>
        </w:rPr>
      </w:pPr>
      <w:r w:rsidRPr="00062D8B">
        <w:rPr>
          <w:color w:val="FFFFFF"/>
        </w:rPr>
        <w:br/>
      </w:r>
      <w:r w:rsidR="00697698" w:rsidRPr="002F59E4">
        <w:rPr>
          <w:rFonts w:ascii="Times New Roman" w:hAnsi="Times New Roman"/>
          <w:b/>
          <w:sz w:val="32"/>
          <w:szCs w:val="32"/>
        </w:rPr>
        <w:t xml:space="preserve">Храм Михаила Архангела </w:t>
      </w:r>
      <w:proofErr w:type="gramStart"/>
      <w:r w:rsidR="00697698" w:rsidRPr="002F59E4">
        <w:rPr>
          <w:rFonts w:ascii="Times New Roman" w:hAnsi="Times New Roman"/>
          <w:b/>
          <w:sz w:val="32"/>
          <w:szCs w:val="32"/>
        </w:rPr>
        <w:t>г</w:t>
      </w:r>
      <w:proofErr w:type="gramEnd"/>
      <w:r w:rsidR="00697698" w:rsidRPr="002F59E4">
        <w:rPr>
          <w:rFonts w:ascii="Times New Roman" w:hAnsi="Times New Roman"/>
          <w:b/>
          <w:sz w:val="32"/>
          <w:szCs w:val="32"/>
        </w:rPr>
        <w:t xml:space="preserve">. Магнитогорск, ул. Коммунаров 30, тел. 47-37-38; 25-32-71, </w:t>
      </w:r>
      <w:r w:rsidR="00697698" w:rsidRPr="002F59E4">
        <w:rPr>
          <w:rFonts w:ascii="Times New Roman" w:hAnsi="Times New Roman"/>
          <w:b/>
          <w:sz w:val="32"/>
          <w:szCs w:val="32"/>
          <w:lang w:val="en-US"/>
        </w:rPr>
        <w:t>e</w:t>
      </w:r>
      <w:r w:rsidR="00697698" w:rsidRPr="002F59E4">
        <w:rPr>
          <w:rFonts w:ascii="Times New Roman" w:hAnsi="Times New Roman"/>
          <w:b/>
          <w:sz w:val="32"/>
          <w:szCs w:val="32"/>
        </w:rPr>
        <w:t>-</w:t>
      </w:r>
      <w:r w:rsidR="00697698" w:rsidRPr="002F59E4">
        <w:rPr>
          <w:rFonts w:ascii="Times New Roman" w:hAnsi="Times New Roman"/>
          <w:b/>
          <w:sz w:val="32"/>
          <w:szCs w:val="32"/>
          <w:lang w:val="en-US"/>
        </w:rPr>
        <w:t>mail</w:t>
      </w:r>
      <w:r w:rsidR="00697698" w:rsidRPr="002F59E4">
        <w:rPr>
          <w:rFonts w:ascii="Times New Roman" w:hAnsi="Times New Roman"/>
          <w:b/>
          <w:sz w:val="32"/>
          <w:szCs w:val="32"/>
        </w:rPr>
        <w:t xml:space="preserve">: </w:t>
      </w:r>
      <w:proofErr w:type="spellStart"/>
      <w:r w:rsidR="00697698" w:rsidRPr="002F59E4">
        <w:rPr>
          <w:rFonts w:ascii="Times New Roman" w:hAnsi="Times New Roman"/>
          <w:b/>
          <w:sz w:val="32"/>
          <w:szCs w:val="32"/>
          <w:lang w:val="en-US"/>
        </w:rPr>
        <w:t>spaskrest</w:t>
      </w:r>
      <w:proofErr w:type="spellEnd"/>
      <w:r w:rsidR="00697698" w:rsidRPr="002F59E4">
        <w:rPr>
          <w:rFonts w:ascii="Times New Roman" w:hAnsi="Times New Roman"/>
          <w:b/>
          <w:sz w:val="32"/>
          <w:szCs w:val="32"/>
        </w:rPr>
        <w:t>@</w:t>
      </w:r>
      <w:r w:rsidR="00697698" w:rsidRPr="002F59E4">
        <w:rPr>
          <w:rFonts w:ascii="Times New Roman" w:hAnsi="Times New Roman"/>
          <w:b/>
          <w:sz w:val="32"/>
          <w:szCs w:val="32"/>
          <w:lang w:val="en-US"/>
        </w:rPr>
        <w:t>mail</w:t>
      </w:r>
      <w:r w:rsidR="00697698" w:rsidRPr="002F59E4">
        <w:rPr>
          <w:rFonts w:ascii="Times New Roman" w:hAnsi="Times New Roman"/>
          <w:b/>
          <w:sz w:val="32"/>
          <w:szCs w:val="32"/>
        </w:rPr>
        <w:t>.</w:t>
      </w:r>
      <w:proofErr w:type="spellStart"/>
      <w:r w:rsidR="00697698" w:rsidRPr="002F59E4">
        <w:rPr>
          <w:rFonts w:ascii="Times New Roman" w:hAnsi="Times New Roman"/>
          <w:b/>
          <w:sz w:val="32"/>
          <w:szCs w:val="32"/>
          <w:lang w:val="en-US"/>
        </w:rPr>
        <w:t>ru</w:t>
      </w:r>
      <w:proofErr w:type="spellEnd"/>
    </w:p>
    <w:p w:rsidR="00697698" w:rsidRPr="00EC205B" w:rsidRDefault="00697698" w:rsidP="00697698">
      <w:pPr>
        <w:pStyle w:val="a9"/>
        <w:ind w:left="540" w:right="-82"/>
        <w:jc w:val="both"/>
        <w:rPr>
          <w:sz w:val="20"/>
          <w:szCs w:val="20"/>
        </w:rPr>
      </w:pPr>
    </w:p>
    <w:p w:rsidR="00AB4465" w:rsidRPr="00062D8B" w:rsidRDefault="004435B9" w:rsidP="00697698">
      <w:pPr>
        <w:pStyle w:val="a9"/>
        <w:shd w:val="clear" w:color="auto" w:fill="FFFFFF"/>
        <w:spacing w:after="0"/>
        <w:jc w:val="center"/>
      </w:pPr>
      <w:r w:rsidRPr="00062D8B">
        <w:rPr>
          <w:color w:val="FFFFFF"/>
        </w:rPr>
        <w:br/>
      </w:r>
      <w:r w:rsidRPr="00062D8B">
        <w:rPr>
          <w:color w:val="FFFFFF"/>
        </w:rPr>
        <w:br/>
      </w:r>
    </w:p>
    <w:p w:rsidR="00322D11" w:rsidRDefault="00322D11" w:rsidP="00DF3BEE">
      <w:pPr>
        <w:jc w:val="center"/>
      </w:pPr>
    </w:p>
    <w:sectPr w:rsidR="00322D11" w:rsidSect="00697698">
      <w:headerReference w:type="default" r:id="rId8"/>
      <w:footerReference w:type="default" r:id="rId9"/>
      <w:pgSz w:w="11906" w:h="16838"/>
      <w:pgMar w:top="993" w:right="850" w:bottom="1418" w:left="993" w:header="283" w:footer="833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6D" w:rsidRDefault="0071136D" w:rsidP="00DF3BEE">
      <w:pPr>
        <w:spacing w:after="0" w:line="240" w:lineRule="auto"/>
      </w:pPr>
      <w:r>
        <w:separator/>
      </w:r>
    </w:p>
  </w:endnote>
  <w:endnote w:type="continuationSeparator" w:id="0">
    <w:p w:rsidR="0071136D" w:rsidRDefault="0071136D" w:rsidP="00D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rmolog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IzhitsaC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47" w:rsidRPr="0096105B" w:rsidRDefault="0096105B" w:rsidP="006C0647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Миссионерский отдел Магнитогорской Епархии РПЦ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6D" w:rsidRDefault="0071136D" w:rsidP="00DF3BEE">
      <w:pPr>
        <w:spacing w:after="0" w:line="240" w:lineRule="auto"/>
      </w:pPr>
      <w:r>
        <w:separator/>
      </w:r>
    </w:p>
  </w:footnote>
  <w:footnote w:type="continuationSeparator" w:id="0">
    <w:p w:rsidR="0071136D" w:rsidRDefault="0071136D" w:rsidP="00DF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EE" w:rsidRPr="00DF3BEE" w:rsidRDefault="004C02B5" w:rsidP="00DF3BEE">
    <w:pPr>
      <w:pStyle w:val="a5"/>
      <w:jc w:val="center"/>
      <w:rPr>
        <w:rFonts w:ascii="IzhitsaC" w:hAnsi="IzhitsaC"/>
        <w:shadow/>
        <w:sz w:val="36"/>
        <w:szCs w:val="40"/>
      </w:rPr>
    </w:pPr>
    <w:r>
      <w:rPr>
        <w:rFonts w:ascii="IzhitsaC" w:hAnsi="IzhitsaC"/>
        <w:shadow/>
        <w:sz w:val="36"/>
        <w:szCs w:val="40"/>
      </w:rPr>
      <w:t>Рождественский пост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15F"/>
    <w:multiLevelType w:val="hybridMultilevel"/>
    <w:tmpl w:val="C59E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EE"/>
    <w:rsid w:val="00054DAE"/>
    <w:rsid w:val="00062D8B"/>
    <w:rsid w:val="000B342C"/>
    <w:rsid w:val="0015654A"/>
    <w:rsid w:val="00234114"/>
    <w:rsid w:val="00322D11"/>
    <w:rsid w:val="004435B9"/>
    <w:rsid w:val="004C02B5"/>
    <w:rsid w:val="004E4EF8"/>
    <w:rsid w:val="004F60F6"/>
    <w:rsid w:val="006917EF"/>
    <w:rsid w:val="00697698"/>
    <w:rsid w:val="006A2519"/>
    <w:rsid w:val="006C0647"/>
    <w:rsid w:val="006C40B1"/>
    <w:rsid w:val="0071136D"/>
    <w:rsid w:val="007C4933"/>
    <w:rsid w:val="008C7991"/>
    <w:rsid w:val="00914775"/>
    <w:rsid w:val="00917F25"/>
    <w:rsid w:val="0096105B"/>
    <w:rsid w:val="009F30ED"/>
    <w:rsid w:val="00A2477F"/>
    <w:rsid w:val="00AB4465"/>
    <w:rsid w:val="00BE5325"/>
    <w:rsid w:val="00C126D0"/>
    <w:rsid w:val="00C93C65"/>
    <w:rsid w:val="00D0574F"/>
    <w:rsid w:val="00D4563A"/>
    <w:rsid w:val="00D835BC"/>
    <w:rsid w:val="00DF3BEE"/>
    <w:rsid w:val="00E13B58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3BEE"/>
  </w:style>
  <w:style w:type="paragraph" w:styleId="a7">
    <w:name w:val="footer"/>
    <w:basedOn w:val="a"/>
    <w:link w:val="a8"/>
    <w:uiPriority w:val="99"/>
    <w:semiHidden/>
    <w:unhideWhenUsed/>
    <w:rsid w:val="00DF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3BEE"/>
  </w:style>
  <w:style w:type="paragraph" w:styleId="a9">
    <w:name w:val="Normal (Web)"/>
    <w:basedOn w:val="a"/>
    <w:unhideWhenUsed/>
    <w:rsid w:val="0032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446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C064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435B9"/>
  </w:style>
  <w:style w:type="character" w:styleId="ac">
    <w:name w:val="Strong"/>
    <w:basedOn w:val="a0"/>
    <w:uiPriority w:val="22"/>
    <w:qFormat/>
    <w:rsid w:val="00443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Алексий</dc:creator>
  <cp:lastModifiedBy>Алексий</cp:lastModifiedBy>
  <cp:revision>2</cp:revision>
  <cp:lastPrinted>2012-12-17T07:42:00Z</cp:lastPrinted>
  <dcterms:created xsi:type="dcterms:W3CDTF">2013-01-14T14:49:00Z</dcterms:created>
  <dcterms:modified xsi:type="dcterms:W3CDTF">2013-01-14T14:49:00Z</dcterms:modified>
</cp:coreProperties>
</file>